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B780" w14:textId="77777777" w:rsidR="00763FFF" w:rsidRPr="007B3B17" w:rsidRDefault="00763FFF" w:rsidP="00763FFF">
      <w:pPr>
        <w:pStyle w:val="Heading2"/>
        <w:ind w:left="2880" w:firstLine="0"/>
        <w:rPr>
          <w:color w:val="000000"/>
          <w:sz w:val="22"/>
          <w:szCs w:val="22"/>
        </w:rPr>
      </w:pPr>
      <w:r>
        <w:rPr>
          <w:color w:val="000000"/>
          <w:sz w:val="22"/>
          <w:szCs w:val="22"/>
        </w:rPr>
        <w:t xml:space="preserve">          </w:t>
      </w:r>
      <w:bookmarkStart w:id="0" w:name="_Toc362511327"/>
      <w:bookmarkStart w:id="1" w:name="_Toc362513253"/>
      <w:r w:rsidRPr="007B3B17">
        <w:rPr>
          <w:color w:val="000000"/>
          <w:sz w:val="22"/>
          <w:szCs w:val="22"/>
        </w:rPr>
        <w:t>INVITATION FOR BIDS</w:t>
      </w:r>
      <w:bookmarkEnd w:id="0"/>
      <w:bookmarkEnd w:id="1"/>
    </w:p>
    <w:p w14:paraId="1D357601" w14:textId="77777777" w:rsidR="00763FFF" w:rsidRDefault="00763FFF" w:rsidP="00763FFF">
      <w:pPr>
        <w:pStyle w:val="Heading1"/>
        <w:tabs>
          <w:tab w:val="left" w:pos="1890"/>
        </w:tabs>
        <w:spacing w:before="0" w:after="0"/>
        <w:jc w:val="center"/>
        <w:rPr>
          <w:b/>
          <w:bCs w:val="0"/>
          <w:color w:val="000000"/>
          <w:sz w:val="22"/>
          <w:szCs w:val="22"/>
        </w:rPr>
      </w:pPr>
      <w:bookmarkStart w:id="2" w:name="_Toc362511328"/>
      <w:bookmarkStart w:id="3" w:name="_Toc362513254"/>
      <w:proofErr w:type="spellStart"/>
      <w:r w:rsidRPr="007B3B17">
        <w:rPr>
          <w:b/>
          <w:bCs w:val="0"/>
          <w:color w:val="000000"/>
          <w:sz w:val="22"/>
          <w:szCs w:val="22"/>
        </w:rPr>
        <w:t>RRAC</w:t>
      </w:r>
      <w:proofErr w:type="spellEnd"/>
      <w:r w:rsidRPr="007B3B17">
        <w:rPr>
          <w:b/>
          <w:bCs w:val="0"/>
          <w:color w:val="000000"/>
          <w:sz w:val="22"/>
          <w:szCs w:val="22"/>
        </w:rPr>
        <w:t xml:space="preserve"> Bid No. </w:t>
      </w:r>
      <w:bookmarkEnd w:id="2"/>
      <w:bookmarkEnd w:id="3"/>
      <w:r>
        <w:rPr>
          <w:b/>
          <w:bCs w:val="0"/>
          <w:color w:val="000000"/>
          <w:sz w:val="22"/>
          <w:szCs w:val="22"/>
        </w:rPr>
        <w:t>19-014</w:t>
      </w:r>
    </w:p>
    <w:p w14:paraId="26FCC94D" w14:textId="77777777" w:rsidR="00763FFF" w:rsidRPr="00707842" w:rsidRDefault="00763FFF" w:rsidP="00763FFF"/>
    <w:p w14:paraId="4AC346A5" w14:textId="77777777" w:rsidR="00763FFF" w:rsidRPr="007B3B17" w:rsidRDefault="00763FFF" w:rsidP="00763FFF">
      <w:pPr>
        <w:tabs>
          <w:tab w:val="left" w:pos="1890"/>
        </w:tabs>
        <w:jc w:val="both"/>
        <w:rPr>
          <w:rFonts w:ascii="Arial" w:hAnsi="Arial" w:cs="Arial"/>
          <w:b w:val="0"/>
          <w:bCs/>
          <w:color w:val="000000"/>
          <w:sz w:val="22"/>
          <w:szCs w:val="22"/>
        </w:rPr>
      </w:pPr>
      <w:r w:rsidRPr="007B3B17">
        <w:rPr>
          <w:rFonts w:ascii="Arial" w:hAnsi="Arial" w:cs="Arial"/>
          <w:b w:val="0"/>
          <w:bCs/>
          <w:color w:val="000000"/>
          <w:sz w:val="22"/>
          <w:szCs w:val="22"/>
        </w:rPr>
        <w:t>The Roanoke Regional Airport Commission (“Commission”) will accept sealed bids for furnishing all labor, materials, and equipment and performing all work for the:</w:t>
      </w:r>
    </w:p>
    <w:p w14:paraId="407A0035" w14:textId="77777777" w:rsidR="00763FFF" w:rsidRPr="007B3B17" w:rsidRDefault="00763FFF" w:rsidP="00763FFF">
      <w:pPr>
        <w:tabs>
          <w:tab w:val="left" w:pos="1890"/>
        </w:tabs>
        <w:rPr>
          <w:rFonts w:ascii="Arial" w:hAnsi="Arial" w:cs="Arial"/>
          <w:b w:val="0"/>
          <w:bCs/>
          <w:color w:val="000000"/>
          <w:sz w:val="22"/>
          <w:szCs w:val="22"/>
        </w:rPr>
      </w:pPr>
    </w:p>
    <w:p w14:paraId="2366CA0C" w14:textId="77777777" w:rsidR="00763FFF" w:rsidRPr="007B3B17" w:rsidRDefault="00763FFF" w:rsidP="00763FFF">
      <w:pPr>
        <w:tabs>
          <w:tab w:val="left" w:pos="1890"/>
          <w:tab w:val="center" w:pos="4680"/>
        </w:tabs>
        <w:jc w:val="center"/>
        <w:rPr>
          <w:rFonts w:ascii="Arial" w:hAnsi="Arial" w:cs="Arial"/>
          <w:b w:val="0"/>
          <w:bCs/>
          <w:color w:val="000000"/>
          <w:sz w:val="22"/>
          <w:szCs w:val="22"/>
        </w:rPr>
      </w:pPr>
      <w:r w:rsidRPr="007B3B17">
        <w:rPr>
          <w:rFonts w:ascii="Arial" w:hAnsi="Arial" w:cs="Arial"/>
          <w:b w:val="0"/>
          <w:bCs/>
          <w:color w:val="000000"/>
          <w:sz w:val="22"/>
          <w:szCs w:val="22"/>
        </w:rPr>
        <w:t>ROANOKE REGIONAL AIRPORT</w:t>
      </w:r>
      <w:r>
        <w:rPr>
          <w:rFonts w:ascii="Arial" w:hAnsi="Arial" w:cs="Arial"/>
          <w:b w:val="0"/>
          <w:bCs/>
          <w:color w:val="000000"/>
          <w:sz w:val="22"/>
          <w:szCs w:val="22"/>
        </w:rPr>
        <w:t xml:space="preserve"> COMMISSION</w:t>
      </w:r>
    </w:p>
    <w:p w14:paraId="3961EB34" w14:textId="77777777" w:rsidR="00763FFF" w:rsidRPr="007B3B17" w:rsidRDefault="00763FFF" w:rsidP="00763FFF">
      <w:pPr>
        <w:tabs>
          <w:tab w:val="left" w:pos="1890"/>
        </w:tabs>
        <w:jc w:val="center"/>
        <w:rPr>
          <w:rFonts w:ascii="Arial" w:hAnsi="Arial" w:cs="Arial"/>
          <w:b w:val="0"/>
          <w:bCs/>
          <w:color w:val="000000"/>
          <w:sz w:val="22"/>
          <w:szCs w:val="22"/>
        </w:rPr>
      </w:pPr>
      <w:r>
        <w:rPr>
          <w:rFonts w:ascii="Arial" w:hAnsi="Arial" w:cs="Arial"/>
          <w:b w:val="0"/>
          <w:bCs/>
          <w:color w:val="000000"/>
          <w:sz w:val="22"/>
          <w:szCs w:val="22"/>
        </w:rPr>
        <w:t>TUNNEL LIGHTING UPGRADES P</w:t>
      </w:r>
      <w:r w:rsidRPr="007B3B17">
        <w:rPr>
          <w:rFonts w:ascii="Arial" w:hAnsi="Arial" w:cs="Arial"/>
          <w:b w:val="0"/>
          <w:bCs/>
          <w:color w:val="000000"/>
          <w:sz w:val="22"/>
          <w:szCs w:val="22"/>
        </w:rPr>
        <w:t>ROJECT</w:t>
      </w:r>
    </w:p>
    <w:p w14:paraId="7C88F03F" w14:textId="77777777" w:rsidR="00763FFF" w:rsidRPr="007B3B17" w:rsidRDefault="00763FFF" w:rsidP="00763FFF">
      <w:pPr>
        <w:tabs>
          <w:tab w:val="left" w:pos="1890"/>
        </w:tabs>
        <w:jc w:val="both"/>
        <w:rPr>
          <w:rFonts w:ascii="Arial" w:hAnsi="Arial" w:cs="Arial"/>
          <w:b w:val="0"/>
          <w:bCs/>
          <w:strike/>
          <w:color w:val="000000"/>
          <w:sz w:val="22"/>
          <w:szCs w:val="22"/>
        </w:rPr>
      </w:pPr>
    </w:p>
    <w:p w14:paraId="2C75903B" w14:textId="77777777" w:rsidR="00763FFF" w:rsidRPr="007B3B17" w:rsidRDefault="00763FFF" w:rsidP="00763FFF">
      <w:pPr>
        <w:tabs>
          <w:tab w:val="left" w:pos="1890"/>
        </w:tabs>
        <w:jc w:val="both"/>
        <w:rPr>
          <w:rFonts w:ascii="Arial" w:hAnsi="Arial" w:cs="Arial"/>
          <w:b w:val="0"/>
          <w:bCs/>
          <w:color w:val="000000"/>
          <w:sz w:val="22"/>
          <w:szCs w:val="22"/>
        </w:rPr>
      </w:pPr>
      <w:r w:rsidRPr="007B3B17">
        <w:rPr>
          <w:rFonts w:ascii="Arial" w:hAnsi="Arial" w:cs="Arial"/>
          <w:b w:val="0"/>
          <w:bCs/>
          <w:color w:val="000000"/>
          <w:sz w:val="22"/>
          <w:szCs w:val="22"/>
        </w:rPr>
        <w:t>The work involves</w:t>
      </w:r>
      <w:r>
        <w:rPr>
          <w:rFonts w:ascii="Arial" w:hAnsi="Arial" w:cs="Arial"/>
          <w:b w:val="0"/>
          <w:bCs/>
          <w:color w:val="000000"/>
          <w:sz w:val="22"/>
          <w:szCs w:val="22"/>
        </w:rPr>
        <w:t xml:space="preserve"> replacement of the existing tunnel lighting with new LED lighting and performing all associated services</w:t>
      </w:r>
      <w:r w:rsidRPr="007B3B17">
        <w:rPr>
          <w:rFonts w:ascii="Arial" w:hAnsi="Arial" w:cs="Arial"/>
          <w:b w:val="0"/>
          <w:bCs/>
          <w:color w:val="000000"/>
          <w:sz w:val="22"/>
          <w:szCs w:val="22"/>
        </w:rPr>
        <w:t xml:space="preserve">.  Bids shall be received until </w:t>
      </w:r>
      <w:r>
        <w:rPr>
          <w:rFonts w:ascii="Arial" w:hAnsi="Arial" w:cs="Arial"/>
          <w:b w:val="0"/>
          <w:bCs/>
          <w:color w:val="000000"/>
          <w:sz w:val="22"/>
          <w:szCs w:val="22"/>
        </w:rPr>
        <w:t>2:00 PM</w:t>
      </w:r>
      <w:r w:rsidRPr="007B3B17">
        <w:rPr>
          <w:rFonts w:ascii="Arial" w:hAnsi="Arial" w:cs="Arial"/>
          <w:b w:val="0"/>
          <w:bCs/>
          <w:color w:val="000000"/>
          <w:sz w:val="22"/>
          <w:szCs w:val="22"/>
        </w:rPr>
        <w:t xml:space="preserve"> local time</w:t>
      </w:r>
      <w:r>
        <w:rPr>
          <w:rFonts w:ascii="Arial" w:hAnsi="Arial" w:cs="Arial"/>
          <w:b w:val="0"/>
          <w:bCs/>
          <w:color w:val="000000"/>
          <w:sz w:val="22"/>
          <w:szCs w:val="22"/>
        </w:rPr>
        <w:t xml:space="preserve"> on October 31, 2019 </w:t>
      </w:r>
      <w:r w:rsidRPr="007B3B17">
        <w:rPr>
          <w:rFonts w:ascii="Arial" w:hAnsi="Arial" w:cs="Arial"/>
          <w:b w:val="0"/>
          <w:bCs/>
          <w:color w:val="000000"/>
          <w:sz w:val="22"/>
          <w:szCs w:val="22"/>
        </w:rPr>
        <w:t>in the Office of Roanoke Regional Airport Commission, 5202 Aviation Drive, Roanoke, Virginia 24012. Bids will be publicly opened and read aloud at that time in Conference Room A on the Second Floor of the Airport Terminal Building.</w:t>
      </w:r>
    </w:p>
    <w:p w14:paraId="352AFE47" w14:textId="77777777" w:rsidR="00763FFF" w:rsidRPr="007B3B17" w:rsidRDefault="00763FFF" w:rsidP="00763FFF">
      <w:pPr>
        <w:tabs>
          <w:tab w:val="left" w:pos="1890"/>
        </w:tabs>
        <w:jc w:val="both"/>
        <w:rPr>
          <w:rFonts w:ascii="Arial" w:hAnsi="Arial" w:cs="Arial"/>
          <w:b w:val="0"/>
          <w:bCs/>
          <w:color w:val="000000"/>
          <w:sz w:val="22"/>
          <w:szCs w:val="22"/>
        </w:rPr>
      </w:pPr>
    </w:p>
    <w:p w14:paraId="4D69B146" w14:textId="77777777" w:rsidR="00763FFF" w:rsidRPr="00E3003E" w:rsidRDefault="00763FFF" w:rsidP="00763FFF">
      <w:pPr>
        <w:tabs>
          <w:tab w:val="left" w:pos="1890"/>
        </w:tabs>
        <w:jc w:val="both"/>
        <w:rPr>
          <w:rFonts w:ascii="Arial" w:hAnsi="Arial" w:cs="Arial"/>
          <w:b w:val="0"/>
          <w:bCs/>
          <w:color w:val="000000"/>
          <w:sz w:val="22"/>
          <w:szCs w:val="22"/>
        </w:rPr>
      </w:pPr>
      <w:r w:rsidRPr="00E3003E">
        <w:rPr>
          <w:rFonts w:ascii="Arial" w:hAnsi="Arial" w:cs="Arial"/>
          <w:b w:val="0"/>
          <w:bCs/>
          <w:color w:val="000000"/>
          <w:sz w:val="22"/>
          <w:szCs w:val="22"/>
        </w:rPr>
        <w:t>The Contract Documents may be examined at the following locations: Builder’s Exchange, 3207</w:t>
      </w:r>
    </w:p>
    <w:p w14:paraId="6AC2AF35" w14:textId="77777777" w:rsidR="00763FFF" w:rsidRPr="00E3003E" w:rsidRDefault="00763FFF" w:rsidP="00763FFF">
      <w:pPr>
        <w:tabs>
          <w:tab w:val="left" w:pos="1890"/>
        </w:tabs>
        <w:jc w:val="both"/>
        <w:rPr>
          <w:rFonts w:ascii="Arial" w:hAnsi="Arial" w:cs="Arial"/>
          <w:b w:val="0"/>
          <w:bCs/>
          <w:color w:val="000000"/>
          <w:sz w:val="22"/>
          <w:szCs w:val="22"/>
        </w:rPr>
      </w:pPr>
      <w:r w:rsidRPr="00E3003E">
        <w:rPr>
          <w:rFonts w:ascii="Arial" w:hAnsi="Arial" w:cs="Arial"/>
          <w:b w:val="0"/>
          <w:bCs/>
          <w:color w:val="000000"/>
          <w:sz w:val="22"/>
          <w:szCs w:val="22"/>
        </w:rPr>
        <w:t>Hermitage Road, Richmond VA; Valley Construction News, 426 Campbell Ave SW, Roanoke,</w:t>
      </w:r>
    </w:p>
    <w:p w14:paraId="49C869DB" w14:textId="77777777" w:rsidR="00763FFF" w:rsidRDefault="00763FFF" w:rsidP="00763FFF">
      <w:pPr>
        <w:tabs>
          <w:tab w:val="left" w:pos="1890"/>
        </w:tabs>
        <w:jc w:val="both"/>
        <w:rPr>
          <w:rFonts w:ascii="Arial" w:hAnsi="Arial" w:cs="Arial"/>
          <w:b w:val="0"/>
          <w:bCs/>
          <w:color w:val="000000"/>
          <w:sz w:val="22"/>
          <w:szCs w:val="22"/>
        </w:rPr>
      </w:pPr>
      <w:r w:rsidRPr="00E3003E">
        <w:rPr>
          <w:rFonts w:ascii="Arial" w:hAnsi="Arial" w:cs="Arial"/>
          <w:b w:val="0"/>
          <w:bCs/>
          <w:color w:val="000000"/>
          <w:sz w:val="22"/>
          <w:szCs w:val="22"/>
        </w:rPr>
        <w:t xml:space="preserve">VA; DODGE Data (www.construction.com); and </w:t>
      </w:r>
      <w:proofErr w:type="spellStart"/>
      <w:r w:rsidRPr="00E3003E">
        <w:rPr>
          <w:rFonts w:ascii="Arial" w:hAnsi="Arial" w:cs="Arial"/>
          <w:b w:val="0"/>
          <w:bCs/>
          <w:color w:val="000000"/>
          <w:sz w:val="22"/>
          <w:szCs w:val="22"/>
        </w:rPr>
        <w:t>TRASCO</w:t>
      </w:r>
      <w:proofErr w:type="spellEnd"/>
      <w:r w:rsidRPr="00E3003E">
        <w:rPr>
          <w:rFonts w:ascii="Arial" w:hAnsi="Arial" w:cs="Arial"/>
          <w:b w:val="0"/>
          <w:bCs/>
          <w:color w:val="000000"/>
          <w:sz w:val="22"/>
          <w:szCs w:val="22"/>
        </w:rPr>
        <w:t xml:space="preserve"> (www.trascoplanroom.com).</w:t>
      </w:r>
      <w:r>
        <w:rPr>
          <w:rFonts w:ascii="Arial" w:hAnsi="Arial" w:cs="Arial"/>
          <w:b w:val="0"/>
          <w:bCs/>
          <w:color w:val="000000"/>
          <w:sz w:val="22"/>
          <w:szCs w:val="22"/>
        </w:rPr>
        <w:t xml:space="preserve"> </w:t>
      </w:r>
      <w:r w:rsidRPr="00E3003E">
        <w:rPr>
          <w:rFonts w:ascii="Arial" w:hAnsi="Arial" w:cs="Arial"/>
          <w:b w:val="0"/>
          <w:bCs/>
          <w:color w:val="000000"/>
          <w:sz w:val="22"/>
          <w:szCs w:val="22"/>
        </w:rPr>
        <w:t>Contract Documents will be distributed electronically</w:t>
      </w:r>
      <w:r>
        <w:rPr>
          <w:rFonts w:ascii="Arial" w:hAnsi="Arial" w:cs="Arial"/>
          <w:b w:val="0"/>
          <w:bCs/>
          <w:color w:val="000000"/>
          <w:sz w:val="22"/>
          <w:szCs w:val="22"/>
        </w:rPr>
        <w:t xml:space="preserve"> and will be posted on </w:t>
      </w:r>
      <w:proofErr w:type="spellStart"/>
      <w:r>
        <w:rPr>
          <w:rFonts w:ascii="Arial" w:hAnsi="Arial" w:cs="Arial"/>
          <w:b w:val="0"/>
          <w:bCs/>
          <w:color w:val="000000"/>
          <w:sz w:val="22"/>
          <w:szCs w:val="22"/>
        </w:rPr>
        <w:t>eVA</w:t>
      </w:r>
      <w:proofErr w:type="spellEnd"/>
      <w:r>
        <w:rPr>
          <w:rFonts w:ascii="Arial" w:hAnsi="Arial" w:cs="Arial"/>
          <w:b w:val="0"/>
          <w:bCs/>
          <w:color w:val="000000"/>
          <w:sz w:val="22"/>
          <w:szCs w:val="22"/>
        </w:rPr>
        <w:t xml:space="preserve">, Virginia Department of General Services’ central electronic procurement website, at </w:t>
      </w:r>
      <w:r w:rsidRPr="00E07040">
        <w:rPr>
          <w:rFonts w:ascii="Arial" w:hAnsi="Arial" w:cs="Arial"/>
          <w:b w:val="0"/>
          <w:bCs/>
          <w:color w:val="000000"/>
          <w:sz w:val="22"/>
          <w:szCs w:val="22"/>
        </w:rPr>
        <w:t>https://eva.virgina.gov</w:t>
      </w:r>
      <w:r>
        <w:rPr>
          <w:rFonts w:ascii="Arial" w:hAnsi="Arial" w:cs="Arial"/>
          <w:b w:val="0"/>
          <w:bCs/>
          <w:color w:val="000000"/>
          <w:sz w:val="22"/>
          <w:szCs w:val="22"/>
        </w:rPr>
        <w:t>.  Electronic copies of the Contract Documents can also be obtained by emailing Barry Collier, Project Manager, Thompson &amp; Litton, Inc. at bcollier@t-l.com.</w:t>
      </w:r>
      <w:r w:rsidRPr="00E3003E">
        <w:rPr>
          <w:rFonts w:ascii="Arial" w:hAnsi="Arial" w:cs="Arial"/>
          <w:b w:val="0"/>
          <w:bCs/>
          <w:color w:val="000000"/>
          <w:sz w:val="22"/>
          <w:szCs w:val="22"/>
        </w:rPr>
        <w:t xml:space="preserve"> </w:t>
      </w:r>
    </w:p>
    <w:p w14:paraId="2891DC17" w14:textId="77777777" w:rsidR="00763FFF" w:rsidRPr="007B3B17" w:rsidRDefault="00763FFF" w:rsidP="00763FFF">
      <w:pPr>
        <w:tabs>
          <w:tab w:val="left" w:pos="1890"/>
        </w:tabs>
        <w:jc w:val="both"/>
        <w:rPr>
          <w:rFonts w:ascii="Arial" w:hAnsi="Arial" w:cs="Arial"/>
          <w:b w:val="0"/>
          <w:bCs/>
          <w:color w:val="000000"/>
          <w:sz w:val="22"/>
          <w:szCs w:val="22"/>
        </w:rPr>
      </w:pPr>
    </w:p>
    <w:p w14:paraId="7EB5168C" w14:textId="77777777" w:rsidR="00763FFF" w:rsidRPr="007B3B17" w:rsidRDefault="00763FFF" w:rsidP="00763FFF">
      <w:pPr>
        <w:tabs>
          <w:tab w:val="left" w:pos="1890"/>
        </w:tabs>
        <w:jc w:val="both"/>
        <w:rPr>
          <w:rFonts w:ascii="Arial" w:hAnsi="Arial" w:cs="Arial"/>
          <w:bCs/>
          <w:color w:val="FF0000"/>
          <w:sz w:val="22"/>
          <w:szCs w:val="22"/>
        </w:rPr>
      </w:pPr>
      <w:r w:rsidRPr="007B3B17">
        <w:rPr>
          <w:rFonts w:ascii="Arial" w:hAnsi="Arial" w:cs="Arial"/>
          <w:b w:val="0"/>
          <w:bCs/>
          <w:color w:val="000000"/>
          <w:sz w:val="22"/>
          <w:szCs w:val="22"/>
        </w:rPr>
        <w:t>Bidders are invited to submit bids for this work on the bid forms provided in the package; other bid forms will not be accepted. The successful bidder shall be required to have and maintain a Class “A” Virginia Contractor’s License and not less than $</w:t>
      </w:r>
      <w:r>
        <w:rPr>
          <w:rFonts w:ascii="Arial" w:hAnsi="Arial" w:cs="Arial"/>
          <w:b w:val="0"/>
          <w:bCs/>
          <w:color w:val="000000"/>
          <w:sz w:val="22"/>
          <w:szCs w:val="22"/>
        </w:rPr>
        <w:t>5,000,000.00</w:t>
      </w:r>
      <w:r w:rsidRPr="007B3B17">
        <w:rPr>
          <w:rFonts w:ascii="Arial" w:hAnsi="Arial" w:cs="Arial"/>
          <w:b w:val="0"/>
          <w:bCs/>
          <w:color w:val="000000"/>
          <w:sz w:val="22"/>
          <w:szCs w:val="22"/>
        </w:rPr>
        <w:t xml:space="preserve"> in general liability and motor vehicle insurance. Contractor, its employees and any subcontractors’ employees will be required to submit to federal security threat assessments, may be subject to fingerprint-based criminal records checks, and must be and remain approved by the Commission for access to airport secure areas.</w:t>
      </w:r>
    </w:p>
    <w:p w14:paraId="042F01E8" w14:textId="77777777" w:rsidR="00763FFF" w:rsidRPr="007B3B17" w:rsidRDefault="00763FFF" w:rsidP="00763FFF">
      <w:pPr>
        <w:pStyle w:val="BodyText"/>
        <w:widowControl/>
        <w:tabs>
          <w:tab w:val="left" w:pos="1890"/>
        </w:tabs>
        <w:rPr>
          <w:rFonts w:ascii="Arial" w:hAnsi="Arial" w:cs="Arial"/>
          <w:color w:val="000000"/>
          <w:sz w:val="22"/>
          <w:szCs w:val="22"/>
        </w:rPr>
      </w:pPr>
    </w:p>
    <w:p w14:paraId="1A68DD4D" w14:textId="77777777" w:rsidR="00763FFF" w:rsidRPr="007B3B17" w:rsidRDefault="00763FFF" w:rsidP="00763FFF">
      <w:pPr>
        <w:pStyle w:val="BodyText"/>
        <w:widowControl/>
        <w:tabs>
          <w:tab w:val="left" w:pos="1890"/>
        </w:tabs>
        <w:rPr>
          <w:rFonts w:ascii="Arial" w:hAnsi="Arial" w:cs="Arial"/>
          <w:dstrike/>
          <w:color w:val="000000"/>
          <w:sz w:val="22"/>
          <w:szCs w:val="22"/>
        </w:rPr>
      </w:pPr>
      <w:r w:rsidRPr="007B3B17">
        <w:rPr>
          <w:rFonts w:ascii="Arial" w:hAnsi="Arial" w:cs="Arial"/>
          <w:color w:val="000000"/>
          <w:sz w:val="22"/>
          <w:szCs w:val="22"/>
        </w:rPr>
        <w:t>Each bid must be accompanied by a bid security in a form acceptable to the Commission in an amount equal to at least five percent (5%) of the amount of the bid by the Contractor, payable to the Roanoke Regional Airport Commission, as a guaranty that if the bid is accepted, the bidder will execute the Contract and file required Performance and Payment Bonds within the time provided in the Instructions to Bidders.</w:t>
      </w:r>
    </w:p>
    <w:p w14:paraId="43FE9968" w14:textId="77777777" w:rsidR="00763FFF" w:rsidRPr="007B3B17" w:rsidRDefault="00763FFF" w:rsidP="00763FFF">
      <w:pPr>
        <w:tabs>
          <w:tab w:val="left" w:pos="1890"/>
        </w:tabs>
        <w:jc w:val="both"/>
        <w:rPr>
          <w:rFonts w:ascii="Arial" w:hAnsi="Arial" w:cs="Arial"/>
          <w:b w:val="0"/>
          <w:bCs/>
          <w:color w:val="000000"/>
          <w:sz w:val="22"/>
          <w:szCs w:val="22"/>
        </w:rPr>
      </w:pPr>
    </w:p>
    <w:p w14:paraId="194FFABC" w14:textId="77777777" w:rsidR="00763FFF" w:rsidRPr="007B3B17" w:rsidRDefault="00763FFF" w:rsidP="00763FFF">
      <w:pPr>
        <w:tabs>
          <w:tab w:val="left" w:pos="1890"/>
        </w:tabs>
        <w:jc w:val="both"/>
        <w:rPr>
          <w:rFonts w:ascii="Arial" w:hAnsi="Arial" w:cs="Arial"/>
          <w:b w:val="0"/>
          <w:bCs/>
          <w:color w:val="000000"/>
          <w:sz w:val="22"/>
          <w:szCs w:val="22"/>
        </w:rPr>
      </w:pPr>
      <w:r w:rsidRPr="007B3B17">
        <w:rPr>
          <w:rFonts w:ascii="Arial" w:hAnsi="Arial" w:cs="Arial"/>
          <w:b w:val="0"/>
          <w:bCs/>
          <w:color w:val="000000"/>
          <w:sz w:val="22"/>
          <w:szCs w:val="22"/>
        </w:rPr>
        <w:t>Minority business enterprises will be afforded full opportunity to submit bids in response to this Invitation and will not be discriminated against on the grounds of race, color, or national origin in consideration for an award.</w:t>
      </w:r>
    </w:p>
    <w:p w14:paraId="2C52AA82" w14:textId="77777777" w:rsidR="00763FFF" w:rsidRPr="007B3B17" w:rsidRDefault="00763FFF" w:rsidP="00763FFF">
      <w:pPr>
        <w:tabs>
          <w:tab w:val="left" w:pos="1890"/>
        </w:tabs>
        <w:jc w:val="both"/>
        <w:rPr>
          <w:rFonts w:ascii="Arial" w:hAnsi="Arial" w:cs="Arial"/>
          <w:b w:val="0"/>
          <w:bCs/>
          <w:color w:val="000000"/>
          <w:sz w:val="22"/>
          <w:szCs w:val="22"/>
        </w:rPr>
      </w:pPr>
    </w:p>
    <w:p w14:paraId="7A63F725" w14:textId="77777777" w:rsidR="00763FFF" w:rsidRDefault="00763FFF" w:rsidP="00763FFF">
      <w:pPr>
        <w:tabs>
          <w:tab w:val="left" w:pos="1890"/>
        </w:tabs>
        <w:jc w:val="both"/>
        <w:rPr>
          <w:rFonts w:ascii="Arial" w:hAnsi="Arial" w:cs="Arial"/>
          <w:b w:val="0"/>
          <w:bCs/>
          <w:color w:val="000000"/>
          <w:sz w:val="22"/>
          <w:szCs w:val="22"/>
        </w:rPr>
      </w:pPr>
      <w:r w:rsidRPr="007B3B17">
        <w:rPr>
          <w:rFonts w:ascii="Arial" w:hAnsi="Arial" w:cs="Arial"/>
          <w:b w:val="0"/>
          <w:bCs/>
          <w:color w:val="000000"/>
          <w:sz w:val="22"/>
          <w:szCs w:val="22"/>
        </w:rPr>
        <w:t xml:space="preserve">A Pre-bid Meeting and site review will be held in the Commission's Conference Room “A” on </w:t>
      </w:r>
      <w:r>
        <w:rPr>
          <w:rFonts w:ascii="Arial" w:hAnsi="Arial" w:cs="Arial"/>
          <w:b w:val="0"/>
          <w:bCs/>
          <w:color w:val="000000"/>
          <w:sz w:val="22"/>
          <w:szCs w:val="22"/>
        </w:rPr>
        <w:t>October 16, 2019</w:t>
      </w:r>
      <w:r w:rsidRPr="007B3B17">
        <w:rPr>
          <w:rFonts w:ascii="Arial" w:hAnsi="Arial" w:cs="Arial"/>
          <w:b w:val="0"/>
          <w:bCs/>
          <w:color w:val="000000"/>
          <w:sz w:val="22"/>
          <w:szCs w:val="22"/>
        </w:rPr>
        <w:t xml:space="preserve"> at</w:t>
      </w:r>
      <w:r>
        <w:rPr>
          <w:rFonts w:ascii="Arial" w:hAnsi="Arial" w:cs="Arial"/>
          <w:b w:val="0"/>
          <w:bCs/>
          <w:color w:val="000000"/>
          <w:sz w:val="22"/>
          <w:szCs w:val="22"/>
        </w:rPr>
        <w:t xml:space="preserve"> 10:00 AM </w:t>
      </w:r>
      <w:r w:rsidRPr="007B3B17">
        <w:rPr>
          <w:rFonts w:ascii="Arial" w:hAnsi="Arial" w:cs="Arial"/>
          <w:b w:val="0"/>
          <w:bCs/>
          <w:color w:val="000000"/>
          <w:sz w:val="22"/>
          <w:szCs w:val="22"/>
        </w:rPr>
        <w:t>local time.  No other escorted reviews of the site will be provided.</w:t>
      </w:r>
    </w:p>
    <w:p w14:paraId="680D2FF0" w14:textId="77777777" w:rsidR="00763FFF" w:rsidRDefault="00763FFF" w:rsidP="00763FFF">
      <w:pPr>
        <w:tabs>
          <w:tab w:val="left" w:pos="1890"/>
        </w:tabs>
        <w:jc w:val="both"/>
        <w:rPr>
          <w:rFonts w:ascii="Arial" w:hAnsi="Arial" w:cs="Arial"/>
          <w:b w:val="0"/>
          <w:bCs/>
          <w:color w:val="000000"/>
          <w:sz w:val="22"/>
          <w:szCs w:val="22"/>
        </w:rPr>
      </w:pPr>
    </w:p>
    <w:p w14:paraId="5CF500CC" w14:textId="77777777" w:rsidR="00763FFF" w:rsidRPr="007B3B17" w:rsidRDefault="00763FFF" w:rsidP="00763FFF">
      <w:pPr>
        <w:widowControl/>
        <w:autoSpaceDE/>
        <w:autoSpaceDN/>
        <w:adjustRightInd/>
        <w:jc w:val="both"/>
        <w:rPr>
          <w:rFonts w:ascii="Arial" w:hAnsi="Arial" w:cs="Arial"/>
          <w:b w:val="0"/>
          <w:bCs/>
          <w:sz w:val="22"/>
          <w:szCs w:val="22"/>
        </w:rPr>
      </w:pPr>
      <w:r w:rsidRPr="007B3B17">
        <w:rPr>
          <w:rFonts w:ascii="Arial" w:hAnsi="Arial" w:cs="Arial"/>
          <w:b w:val="0"/>
          <w:bCs/>
          <w:color w:val="000000"/>
          <w:sz w:val="22"/>
          <w:szCs w:val="22"/>
        </w:rPr>
        <w:t>The Roanoke Regional Airport Commission reserves the right to waive any informalities, technicalities, or irregularities in a Bid, or to reject any or all bids, or to re-advertise for bids and to award or refrain from awarding the Contract for the project specified, should any such action be deemed to be in the best interest of the Commission.</w:t>
      </w:r>
    </w:p>
    <w:p w14:paraId="5565ADE8" w14:textId="77777777" w:rsidR="0057644A" w:rsidRDefault="0057644A">
      <w:bookmarkStart w:id="4" w:name="_GoBack"/>
      <w:bookmarkEnd w:id="4"/>
    </w:p>
    <w:sectPr w:rsidR="00576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k Offc">
    <w:panose1 w:val="020B0504020101010102"/>
    <w:charset w:val="00"/>
    <w:family w:val="swiss"/>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FF"/>
    <w:rsid w:val="0057644A"/>
    <w:rsid w:val="0076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8996"/>
  <w15:chartTrackingRefBased/>
  <w15:docId w15:val="{D7C9C0AA-FDA9-4015-B7C7-D760856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rk Offc" w:eastAsiaTheme="minorHAnsi" w:hAnsi="Mark Offc" w:cstheme="minorBidi"/>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FFF"/>
    <w:pPr>
      <w:widowControl w:val="0"/>
      <w:autoSpaceDE w:val="0"/>
      <w:autoSpaceDN w:val="0"/>
      <w:adjustRightInd w:val="0"/>
      <w:spacing w:after="0" w:line="240" w:lineRule="auto"/>
    </w:pPr>
    <w:rPr>
      <w:rFonts w:ascii="CG Times" w:eastAsia="Times New Roman" w:hAnsi="CG Times" w:cs="Times New Roman"/>
      <w:b/>
      <w:sz w:val="24"/>
      <w:szCs w:val="24"/>
    </w:rPr>
  </w:style>
  <w:style w:type="paragraph" w:styleId="Heading1">
    <w:name w:val="heading 1"/>
    <w:basedOn w:val="Normal"/>
    <w:next w:val="Normal"/>
    <w:link w:val="Heading1Char"/>
    <w:qFormat/>
    <w:rsid w:val="00763FFF"/>
    <w:pPr>
      <w:keepNext/>
      <w:spacing w:before="240" w:after="60"/>
      <w:outlineLvl w:val="0"/>
    </w:pPr>
    <w:rPr>
      <w:rFonts w:ascii="Arial" w:hAnsi="Arial" w:cs="Arial"/>
      <w:b w:val="0"/>
      <w:bCs/>
      <w:kern w:val="32"/>
      <w:sz w:val="32"/>
      <w:szCs w:val="32"/>
    </w:rPr>
  </w:style>
  <w:style w:type="paragraph" w:styleId="Heading2">
    <w:name w:val="heading 2"/>
    <w:aliases w:val="SECTION"/>
    <w:basedOn w:val="Normal"/>
    <w:next w:val="Normal"/>
    <w:link w:val="Heading2Char"/>
    <w:qFormat/>
    <w:rsid w:val="00763FFF"/>
    <w:pPr>
      <w:keepNext/>
      <w:ind w:left="1008" w:firstLine="252"/>
      <w:jc w:val="both"/>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FFF"/>
    <w:rPr>
      <w:rFonts w:ascii="Arial" w:eastAsia="Times New Roman" w:hAnsi="Arial" w:cs="Arial"/>
      <w:bCs/>
      <w:kern w:val="32"/>
      <w:sz w:val="32"/>
      <w:szCs w:val="32"/>
    </w:rPr>
  </w:style>
  <w:style w:type="character" w:customStyle="1" w:styleId="Heading2Char">
    <w:name w:val="Heading 2 Char"/>
    <w:basedOn w:val="DefaultParagraphFont"/>
    <w:link w:val="Heading2"/>
    <w:rsid w:val="00763FFF"/>
    <w:rPr>
      <w:rFonts w:ascii="Arial" w:eastAsia="Times New Roman" w:hAnsi="Arial" w:cs="Arial"/>
      <w:b/>
      <w:sz w:val="24"/>
      <w:szCs w:val="24"/>
    </w:rPr>
  </w:style>
  <w:style w:type="paragraph" w:styleId="BodyText">
    <w:name w:val="Body Text"/>
    <w:basedOn w:val="Normal"/>
    <w:link w:val="BodyTextChar"/>
    <w:rsid w:val="00763FFF"/>
    <w:pPr>
      <w:jc w:val="both"/>
    </w:pPr>
    <w:rPr>
      <w:b w:val="0"/>
      <w:bCs/>
    </w:rPr>
  </w:style>
  <w:style w:type="character" w:customStyle="1" w:styleId="BodyTextChar">
    <w:name w:val="Body Text Char"/>
    <w:basedOn w:val="DefaultParagraphFont"/>
    <w:link w:val="BodyText"/>
    <w:rsid w:val="00763FFF"/>
    <w:rPr>
      <w:rFonts w:ascii="CG Times" w:eastAsia="Times New Roman" w:hAnsi="CG Time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INVITATION FOR BIDS</vt:lpstr>
      <vt:lpstr>RRAC Bid No. 19-014</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Collier</dc:creator>
  <cp:keywords/>
  <dc:description/>
  <cp:lastModifiedBy>Barry Collier</cp:lastModifiedBy>
  <cp:revision>1</cp:revision>
  <dcterms:created xsi:type="dcterms:W3CDTF">2019-10-03T17:53:00Z</dcterms:created>
  <dcterms:modified xsi:type="dcterms:W3CDTF">2019-10-03T17:54:00Z</dcterms:modified>
</cp:coreProperties>
</file>